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3E3" w:rsidRDefault="00326B56">
      <w:pPr>
        <w:rPr>
          <w:b/>
          <w:sz w:val="28"/>
          <w:szCs w:val="28"/>
        </w:rPr>
      </w:pPr>
      <w:r>
        <w:rPr>
          <w:b/>
          <w:sz w:val="40"/>
          <w:szCs w:val="40"/>
        </w:rPr>
        <w:t>ENGINE: Front and Timing Cover Reassembly</w:t>
      </w:r>
    </w:p>
    <w:tbl>
      <w:tblPr>
        <w:tblStyle w:val="TableGrid"/>
        <w:tblW w:w="0" w:type="auto"/>
        <w:tblLook w:val="04A0"/>
      </w:tblPr>
      <w:tblGrid>
        <w:gridCol w:w="4613"/>
        <w:gridCol w:w="4963"/>
      </w:tblGrid>
      <w:tr w:rsidR="00AD42B9" w:rsidTr="00AD42B9">
        <w:tc>
          <w:tcPr>
            <w:tcW w:w="4788" w:type="dxa"/>
          </w:tcPr>
          <w:p w:rsidR="00AD42B9" w:rsidRDefault="00920E91" w:rsidP="000C3724">
            <w:pPr>
              <w:rPr>
                <w:sz w:val="28"/>
                <w:szCs w:val="28"/>
              </w:rPr>
            </w:pPr>
            <w:r>
              <w:rPr>
                <w:sz w:val="28"/>
                <w:szCs w:val="28"/>
              </w:rPr>
              <w:t xml:space="preserve">With the </w:t>
            </w:r>
            <w:r w:rsidR="000C3724">
              <w:rPr>
                <w:sz w:val="28"/>
                <w:szCs w:val="28"/>
              </w:rPr>
              <w:t>timing</w:t>
            </w:r>
            <w:r>
              <w:rPr>
                <w:sz w:val="28"/>
                <w:szCs w:val="28"/>
              </w:rPr>
              <w:t xml:space="preserve"> gear on the cam, insert the rollers back into position behind the spring loaded pins. If necessary an application of grease may help hold them in place. Replace the starter g</w:t>
            </w:r>
            <w:r w:rsidR="005D09B9">
              <w:rPr>
                <w:sz w:val="28"/>
                <w:szCs w:val="28"/>
              </w:rPr>
              <w:t xml:space="preserve">ear onto the cam by gently pushing while rotating in a clockwise direction. </w:t>
            </w:r>
            <w:r w:rsidR="0034673E">
              <w:rPr>
                <w:sz w:val="28"/>
                <w:szCs w:val="28"/>
              </w:rPr>
              <w:t xml:space="preserve">Once </w:t>
            </w:r>
            <w:r w:rsidR="005D09B9">
              <w:rPr>
                <w:sz w:val="28"/>
                <w:szCs w:val="28"/>
              </w:rPr>
              <w:t>in place</w:t>
            </w:r>
            <w:r w:rsidR="0034673E">
              <w:rPr>
                <w:sz w:val="28"/>
                <w:szCs w:val="28"/>
              </w:rPr>
              <w:t>, try turning it in both directions to</w:t>
            </w:r>
            <w:r w:rsidR="005D09B9">
              <w:rPr>
                <w:sz w:val="28"/>
                <w:szCs w:val="28"/>
              </w:rPr>
              <w:t xml:space="preserve"> check its one way action.</w:t>
            </w:r>
          </w:p>
        </w:tc>
        <w:tc>
          <w:tcPr>
            <w:tcW w:w="4788" w:type="dxa"/>
          </w:tcPr>
          <w:p w:rsidR="00AD42B9" w:rsidRDefault="00AD42B9">
            <w:pPr>
              <w:rPr>
                <w:sz w:val="28"/>
                <w:szCs w:val="28"/>
              </w:rPr>
            </w:pPr>
            <w:r>
              <w:rPr>
                <w:noProof/>
                <w:sz w:val="28"/>
                <w:szCs w:val="28"/>
              </w:rPr>
              <w:drawing>
                <wp:inline distT="0" distB="0" distL="0" distR="0">
                  <wp:extent cx="2889561" cy="2034073"/>
                  <wp:effectExtent l="19050" t="0" r="6039" b="0"/>
                  <wp:docPr id="6" name="Picture 5" descr="P101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010.JPG"/>
                          <pic:cNvPicPr/>
                        </pic:nvPicPr>
                        <pic:blipFill>
                          <a:blip r:embed="rId4" cstate="print"/>
                          <a:stretch>
                            <a:fillRect/>
                          </a:stretch>
                        </pic:blipFill>
                        <pic:spPr>
                          <a:xfrm>
                            <a:off x="0" y="0"/>
                            <a:ext cx="2896881" cy="2039226"/>
                          </a:xfrm>
                          <a:prstGeom prst="rect">
                            <a:avLst/>
                          </a:prstGeom>
                        </pic:spPr>
                      </pic:pic>
                    </a:graphicData>
                  </a:graphic>
                </wp:inline>
              </w:drawing>
            </w:r>
          </w:p>
        </w:tc>
      </w:tr>
      <w:tr w:rsidR="00AD42B9" w:rsidTr="00AD42B9">
        <w:tc>
          <w:tcPr>
            <w:tcW w:w="4788" w:type="dxa"/>
          </w:tcPr>
          <w:p w:rsidR="00AD42B9" w:rsidRDefault="005D09B9" w:rsidP="00E876AB">
            <w:pPr>
              <w:rPr>
                <w:sz w:val="28"/>
                <w:szCs w:val="28"/>
              </w:rPr>
            </w:pPr>
            <w:r>
              <w:rPr>
                <w:sz w:val="28"/>
                <w:szCs w:val="28"/>
              </w:rPr>
              <w:t xml:space="preserve">The point cam drive gear holds the starter gear in place. It is keyed in position onto the cam with an interference fit. Using </w:t>
            </w:r>
            <w:r w:rsidR="00E876AB">
              <w:rPr>
                <w:sz w:val="28"/>
                <w:szCs w:val="28"/>
              </w:rPr>
              <w:t>the correct size socket or tube, drive the gear onto the end of the cam (heating the gear will make this task much easier). Next install the thick metal washer, and the small “O” ring.</w:t>
            </w:r>
          </w:p>
        </w:tc>
        <w:tc>
          <w:tcPr>
            <w:tcW w:w="4788" w:type="dxa"/>
          </w:tcPr>
          <w:p w:rsidR="00AD42B9" w:rsidRDefault="00AD42B9">
            <w:pPr>
              <w:rPr>
                <w:sz w:val="28"/>
                <w:szCs w:val="28"/>
              </w:rPr>
            </w:pPr>
            <w:r>
              <w:rPr>
                <w:noProof/>
                <w:sz w:val="28"/>
                <w:szCs w:val="28"/>
              </w:rPr>
              <w:drawing>
                <wp:inline distT="0" distB="0" distL="0" distR="0">
                  <wp:extent cx="2942739" cy="1903444"/>
                  <wp:effectExtent l="19050" t="0" r="0" b="0"/>
                  <wp:docPr id="7" name="Picture 6" descr="P101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008.JPG"/>
                          <pic:cNvPicPr/>
                        </pic:nvPicPr>
                        <pic:blipFill>
                          <a:blip r:embed="rId5" cstate="print"/>
                          <a:stretch>
                            <a:fillRect/>
                          </a:stretch>
                        </pic:blipFill>
                        <pic:spPr>
                          <a:xfrm>
                            <a:off x="0" y="0"/>
                            <a:ext cx="2954047" cy="1910759"/>
                          </a:xfrm>
                          <a:prstGeom prst="rect">
                            <a:avLst/>
                          </a:prstGeom>
                        </pic:spPr>
                      </pic:pic>
                    </a:graphicData>
                  </a:graphic>
                </wp:inline>
              </w:drawing>
            </w:r>
          </w:p>
        </w:tc>
      </w:tr>
      <w:tr w:rsidR="00AD42B9" w:rsidTr="00AD42B9">
        <w:tc>
          <w:tcPr>
            <w:tcW w:w="4788" w:type="dxa"/>
          </w:tcPr>
          <w:p w:rsidR="00AD42B9" w:rsidRDefault="00E876AB" w:rsidP="0080067C">
            <w:pPr>
              <w:rPr>
                <w:sz w:val="28"/>
                <w:szCs w:val="28"/>
              </w:rPr>
            </w:pPr>
            <w:r>
              <w:rPr>
                <w:sz w:val="28"/>
                <w:szCs w:val="28"/>
              </w:rPr>
              <w:t xml:space="preserve">Clean the front cover and check the following before installation: 1. </w:t>
            </w:r>
            <w:r w:rsidR="005D2569">
              <w:rPr>
                <w:sz w:val="28"/>
                <w:szCs w:val="28"/>
              </w:rPr>
              <w:t>T</w:t>
            </w:r>
            <w:r>
              <w:rPr>
                <w:sz w:val="28"/>
                <w:szCs w:val="28"/>
              </w:rPr>
              <w:t>hrust support</w:t>
            </w:r>
            <w:r w:rsidR="00202947">
              <w:rPr>
                <w:sz w:val="28"/>
                <w:szCs w:val="28"/>
              </w:rPr>
              <w:t>/bearing</w:t>
            </w:r>
            <w:r>
              <w:rPr>
                <w:sz w:val="28"/>
                <w:szCs w:val="28"/>
              </w:rPr>
              <w:t xml:space="preserve"> for the starter motor shaft. If you have not disturbed it, it</w:t>
            </w:r>
            <w:r w:rsidR="00202947">
              <w:rPr>
                <w:sz w:val="28"/>
                <w:szCs w:val="28"/>
              </w:rPr>
              <w:t xml:space="preserve"> will be fine, if you have moved it, readjust it </w:t>
            </w:r>
            <w:r w:rsidR="005D2569">
              <w:rPr>
                <w:sz w:val="28"/>
                <w:szCs w:val="28"/>
              </w:rPr>
              <w:t>after</w:t>
            </w:r>
            <w:r w:rsidR="00202947">
              <w:rPr>
                <w:sz w:val="28"/>
                <w:szCs w:val="28"/>
              </w:rPr>
              <w:t xml:space="preserve"> the cover </w:t>
            </w:r>
            <w:r w:rsidR="005D2569">
              <w:rPr>
                <w:sz w:val="28"/>
                <w:szCs w:val="28"/>
              </w:rPr>
              <w:t>and starter motor have been installed. 2. Rubber insert for engine breather system. 3. Front cam bushing</w:t>
            </w:r>
            <w:r w:rsidR="0080067C">
              <w:rPr>
                <w:sz w:val="28"/>
                <w:szCs w:val="28"/>
              </w:rPr>
              <w:t xml:space="preserve">. </w:t>
            </w:r>
            <w:r w:rsidR="005D2569">
              <w:rPr>
                <w:sz w:val="28"/>
                <w:szCs w:val="28"/>
              </w:rPr>
              <w:t xml:space="preserve"> 4. Rubber bushing/connector for the front oil gallery, make sure this is in good condition</w:t>
            </w:r>
            <w:r w:rsidR="0080067C">
              <w:rPr>
                <w:sz w:val="28"/>
                <w:szCs w:val="28"/>
              </w:rPr>
              <w:t>, replace if necessary.</w:t>
            </w:r>
            <w:r w:rsidR="005D2569">
              <w:rPr>
                <w:sz w:val="28"/>
                <w:szCs w:val="28"/>
              </w:rPr>
              <w:t xml:space="preserve"> 5. Front main crankshaft seal.  </w:t>
            </w:r>
            <w:r w:rsidR="00202947">
              <w:rPr>
                <w:sz w:val="28"/>
                <w:szCs w:val="28"/>
              </w:rPr>
              <w:t xml:space="preserve"> </w:t>
            </w:r>
          </w:p>
        </w:tc>
        <w:tc>
          <w:tcPr>
            <w:tcW w:w="4788" w:type="dxa"/>
          </w:tcPr>
          <w:p w:rsidR="00AD42B9" w:rsidRDefault="00AD42B9">
            <w:pPr>
              <w:rPr>
                <w:sz w:val="28"/>
                <w:szCs w:val="28"/>
              </w:rPr>
            </w:pPr>
            <w:r>
              <w:rPr>
                <w:noProof/>
                <w:sz w:val="28"/>
                <w:szCs w:val="28"/>
              </w:rPr>
              <w:drawing>
                <wp:inline distT="0" distB="0" distL="0" distR="0">
                  <wp:extent cx="2995111" cy="3409950"/>
                  <wp:effectExtent l="19050" t="0" r="0" b="0"/>
                  <wp:docPr id="8" name="Picture 7" descr="P101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019.JPG"/>
                          <pic:cNvPicPr/>
                        </pic:nvPicPr>
                        <pic:blipFill>
                          <a:blip r:embed="rId6" cstate="print"/>
                          <a:stretch>
                            <a:fillRect/>
                          </a:stretch>
                        </pic:blipFill>
                        <pic:spPr>
                          <a:xfrm>
                            <a:off x="0" y="0"/>
                            <a:ext cx="3000452" cy="3416031"/>
                          </a:xfrm>
                          <a:prstGeom prst="rect">
                            <a:avLst/>
                          </a:prstGeom>
                        </pic:spPr>
                      </pic:pic>
                    </a:graphicData>
                  </a:graphic>
                </wp:inline>
              </w:drawing>
            </w:r>
          </w:p>
        </w:tc>
      </w:tr>
    </w:tbl>
    <w:p w:rsidR="00326B56" w:rsidRDefault="00326B56">
      <w:pPr>
        <w:rPr>
          <w:sz w:val="28"/>
          <w:szCs w:val="28"/>
        </w:rPr>
      </w:pPr>
    </w:p>
    <w:p w:rsidR="00975240" w:rsidRDefault="00975240">
      <w:pPr>
        <w:rPr>
          <w:sz w:val="28"/>
          <w:szCs w:val="28"/>
        </w:rPr>
      </w:pPr>
      <w:r>
        <w:rPr>
          <w:b/>
          <w:sz w:val="40"/>
          <w:szCs w:val="40"/>
        </w:rPr>
        <w:t>ENGINE: Front and Timing Cover Reassembly</w:t>
      </w:r>
    </w:p>
    <w:tbl>
      <w:tblPr>
        <w:tblStyle w:val="TableGrid"/>
        <w:tblW w:w="0" w:type="auto"/>
        <w:tblLook w:val="04A0"/>
      </w:tblPr>
      <w:tblGrid>
        <w:gridCol w:w="4650"/>
        <w:gridCol w:w="4926"/>
      </w:tblGrid>
      <w:tr w:rsidR="00975240" w:rsidTr="00975240">
        <w:tc>
          <w:tcPr>
            <w:tcW w:w="4788" w:type="dxa"/>
          </w:tcPr>
          <w:p w:rsidR="00975240" w:rsidRDefault="00975240" w:rsidP="007B3328">
            <w:pPr>
              <w:rPr>
                <w:sz w:val="28"/>
                <w:szCs w:val="28"/>
              </w:rPr>
            </w:pPr>
            <w:r>
              <w:rPr>
                <w:sz w:val="28"/>
                <w:szCs w:val="28"/>
              </w:rPr>
              <w:t>The front crankshaft seal is a 27x47x7mm single lip design. Install with the hollow side in. It can be tapped in with a hammer or seal driver.</w:t>
            </w:r>
            <w:r w:rsidR="00770A56">
              <w:rPr>
                <w:sz w:val="28"/>
                <w:szCs w:val="28"/>
              </w:rPr>
              <w:t xml:space="preserve"> After installing, apply grease to the lip portion of the seal.</w:t>
            </w:r>
            <w:r>
              <w:rPr>
                <w:sz w:val="28"/>
                <w:szCs w:val="28"/>
              </w:rPr>
              <w:t xml:space="preserve"> Reinstall the cover onto the</w:t>
            </w:r>
            <w:r w:rsidR="00770A56">
              <w:rPr>
                <w:sz w:val="28"/>
                <w:szCs w:val="28"/>
              </w:rPr>
              <w:t xml:space="preserve"> engine case and secure with the nine “Allen” style bolts, and the</w:t>
            </w:r>
            <w:r w:rsidR="007B3328">
              <w:rPr>
                <w:sz w:val="28"/>
                <w:szCs w:val="28"/>
              </w:rPr>
              <w:t xml:space="preserve"> hidden</w:t>
            </w:r>
            <w:r w:rsidR="00770A56">
              <w:rPr>
                <w:sz w:val="28"/>
                <w:szCs w:val="28"/>
              </w:rPr>
              <w:t xml:space="preserve"> bolt from the other side.</w:t>
            </w:r>
            <w:r>
              <w:rPr>
                <w:sz w:val="28"/>
                <w:szCs w:val="28"/>
              </w:rPr>
              <w:t xml:space="preserve"> </w:t>
            </w:r>
          </w:p>
        </w:tc>
        <w:tc>
          <w:tcPr>
            <w:tcW w:w="4788" w:type="dxa"/>
          </w:tcPr>
          <w:p w:rsidR="00975240" w:rsidRDefault="00975240">
            <w:pPr>
              <w:rPr>
                <w:sz w:val="28"/>
                <w:szCs w:val="28"/>
              </w:rPr>
            </w:pPr>
            <w:r>
              <w:rPr>
                <w:noProof/>
                <w:sz w:val="28"/>
                <w:szCs w:val="28"/>
              </w:rPr>
              <w:drawing>
                <wp:inline distT="0" distB="0" distL="0" distR="0">
                  <wp:extent cx="2962301" cy="1959428"/>
                  <wp:effectExtent l="19050" t="0" r="9499" b="0"/>
                  <wp:docPr id="1" name="Picture 0" descr="P101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003.JPG"/>
                          <pic:cNvPicPr/>
                        </pic:nvPicPr>
                        <pic:blipFill>
                          <a:blip r:embed="rId7" cstate="print"/>
                          <a:stretch>
                            <a:fillRect/>
                          </a:stretch>
                        </pic:blipFill>
                        <pic:spPr>
                          <a:xfrm>
                            <a:off x="0" y="0"/>
                            <a:ext cx="2971800" cy="1965711"/>
                          </a:xfrm>
                          <a:prstGeom prst="rect">
                            <a:avLst/>
                          </a:prstGeom>
                        </pic:spPr>
                      </pic:pic>
                    </a:graphicData>
                  </a:graphic>
                </wp:inline>
              </w:drawing>
            </w:r>
          </w:p>
        </w:tc>
      </w:tr>
      <w:tr w:rsidR="00975240" w:rsidTr="00975240">
        <w:tc>
          <w:tcPr>
            <w:tcW w:w="4788" w:type="dxa"/>
          </w:tcPr>
          <w:p w:rsidR="00975240" w:rsidRDefault="00770A56" w:rsidP="00AD09E7">
            <w:pPr>
              <w:rPr>
                <w:sz w:val="28"/>
                <w:szCs w:val="28"/>
              </w:rPr>
            </w:pPr>
            <w:r>
              <w:rPr>
                <w:sz w:val="28"/>
                <w:szCs w:val="28"/>
              </w:rPr>
              <w:t xml:space="preserve">Place the rotor onto the crankshaft with a push/twist in order to engage the </w:t>
            </w:r>
            <w:r w:rsidR="00AD09E7">
              <w:rPr>
                <w:sz w:val="28"/>
                <w:szCs w:val="28"/>
              </w:rPr>
              <w:t>seal and seat it squarely on the crankshaft. Reinstall the</w:t>
            </w:r>
            <w:r w:rsidR="007B3328">
              <w:rPr>
                <w:sz w:val="28"/>
                <w:szCs w:val="28"/>
              </w:rPr>
              <w:t xml:space="preserve"> 10x1.50x152mm</w:t>
            </w:r>
            <w:r w:rsidR="00AD09E7">
              <w:rPr>
                <w:sz w:val="28"/>
                <w:szCs w:val="28"/>
              </w:rPr>
              <w:t xml:space="preserve"> rotor </w:t>
            </w:r>
            <w:proofErr w:type="gramStart"/>
            <w:r w:rsidR="00AD09E7">
              <w:rPr>
                <w:sz w:val="28"/>
                <w:szCs w:val="28"/>
              </w:rPr>
              <w:t>center bolt</w:t>
            </w:r>
            <w:proofErr w:type="gramEnd"/>
            <w:r w:rsidR="00AD09E7">
              <w:rPr>
                <w:sz w:val="28"/>
                <w:szCs w:val="28"/>
              </w:rPr>
              <w:t xml:space="preserve"> and tighten securely, taking care not to over tighten and break the bolt. </w:t>
            </w:r>
          </w:p>
        </w:tc>
        <w:tc>
          <w:tcPr>
            <w:tcW w:w="4788" w:type="dxa"/>
          </w:tcPr>
          <w:p w:rsidR="00975240" w:rsidRDefault="00975240">
            <w:pPr>
              <w:rPr>
                <w:sz w:val="28"/>
                <w:szCs w:val="28"/>
              </w:rPr>
            </w:pPr>
            <w:r>
              <w:rPr>
                <w:noProof/>
                <w:sz w:val="28"/>
                <w:szCs w:val="28"/>
              </w:rPr>
              <w:drawing>
                <wp:inline distT="0" distB="0" distL="0" distR="0">
                  <wp:extent cx="2962301" cy="1623526"/>
                  <wp:effectExtent l="19050" t="0" r="9499" b="0"/>
                  <wp:docPr id="2" name="Picture 1" descr="P101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016.JPG"/>
                          <pic:cNvPicPr/>
                        </pic:nvPicPr>
                        <pic:blipFill>
                          <a:blip r:embed="rId8" cstate="print"/>
                          <a:stretch>
                            <a:fillRect/>
                          </a:stretch>
                        </pic:blipFill>
                        <pic:spPr>
                          <a:xfrm>
                            <a:off x="0" y="0"/>
                            <a:ext cx="2971800" cy="1628732"/>
                          </a:xfrm>
                          <a:prstGeom prst="rect">
                            <a:avLst/>
                          </a:prstGeom>
                        </pic:spPr>
                      </pic:pic>
                    </a:graphicData>
                  </a:graphic>
                </wp:inline>
              </w:drawing>
            </w:r>
          </w:p>
        </w:tc>
      </w:tr>
      <w:tr w:rsidR="00975240" w:rsidTr="00975240">
        <w:tc>
          <w:tcPr>
            <w:tcW w:w="4788" w:type="dxa"/>
          </w:tcPr>
          <w:p w:rsidR="00975240" w:rsidRDefault="00AD09E7">
            <w:pPr>
              <w:rPr>
                <w:sz w:val="28"/>
                <w:szCs w:val="28"/>
              </w:rPr>
            </w:pPr>
            <w:r>
              <w:rPr>
                <w:sz w:val="28"/>
                <w:szCs w:val="28"/>
              </w:rPr>
              <w:t xml:space="preserve"> When reinstalling the stator housing take care not to damage the rotor brushes. They can be easily compressed with finger tips or small screwdriver</w:t>
            </w:r>
            <w:r w:rsidR="007B3328">
              <w:rPr>
                <w:sz w:val="28"/>
                <w:szCs w:val="28"/>
              </w:rPr>
              <w:t>.</w:t>
            </w:r>
          </w:p>
        </w:tc>
        <w:tc>
          <w:tcPr>
            <w:tcW w:w="4788" w:type="dxa"/>
          </w:tcPr>
          <w:p w:rsidR="00975240" w:rsidRDefault="00975240">
            <w:pPr>
              <w:rPr>
                <w:sz w:val="28"/>
                <w:szCs w:val="28"/>
              </w:rPr>
            </w:pPr>
            <w:r>
              <w:rPr>
                <w:noProof/>
                <w:sz w:val="28"/>
                <w:szCs w:val="28"/>
              </w:rPr>
              <w:drawing>
                <wp:inline distT="0" distB="0" distL="0" distR="0">
                  <wp:extent cx="2942741" cy="1847462"/>
                  <wp:effectExtent l="19050" t="0" r="0" b="0"/>
                  <wp:docPr id="3" name="Picture 2" descr="P101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029.JPG"/>
                          <pic:cNvPicPr/>
                        </pic:nvPicPr>
                        <pic:blipFill>
                          <a:blip r:embed="rId9" cstate="print"/>
                          <a:stretch>
                            <a:fillRect/>
                          </a:stretch>
                        </pic:blipFill>
                        <pic:spPr>
                          <a:xfrm>
                            <a:off x="0" y="0"/>
                            <a:ext cx="2952750" cy="1853746"/>
                          </a:xfrm>
                          <a:prstGeom prst="rect">
                            <a:avLst/>
                          </a:prstGeom>
                        </pic:spPr>
                      </pic:pic>
                    </a:graphicData>
                  </a:graphic>
                </wp:inline>
              </w:drawing>
            </w:r>
          </w:p>
        </w:tc>
      </w:tr>
      <w:tr w:rsidR="00975240" w:rsidTr="00975240">
        <w:tc>
          <w:tcPr>
            <w:tcW w:w="4788" w:type="dxa"/>
          </w:tcPr>
          <w:p w:rsidR="00975240" w:rsidRDefault="007B3328">
            <w:pPr>
              <w:rPr>
                <w:sz w:val="28"/>
                <w:szCs w:val="28"/>
              </w:rPr>
            </w:pPr>
            <w:r>
              <w:rPr>
                <w:sz w:val="28"/>
                <w:szCs w:val="28"/>
              </w:rPr>
              <w:lastRenderedPageBreak/>
              <w:t>Secure the stator housing with the three 5x0.8x45mm screws. If the engine is presently in the bike frame you can reattach the wires from the wiring harness to the alternator. The last thing will be to reinstall the front cover and secure it with the two 6x1x32 bevel headed screws.</w:t>
            </w:r>
          </w:p>
        </w:tc>
        <w:tc>
          <w:tcPr>
            <w:tcW w:w="4788" w:type="dxa"/>
          </w:tcPr>
          <w:p w:rsidR="00975240" w:rsidRDefault="00975240">
            <w:pPr>
              <w:rPr>
                <w:sz w:val="28"/>
                <w:szCs w:val="28"/>
              </w:rPr>
            </w:pPr>
            <w:r>
              <w:rPr>
                <w:noProof/>
                <w:sz w:val="28"/>
                <w:szCs w:val="28"/>
              </w:rPr>
              <w:drawing>
                <wp:inline distT="0" distB="0" distL="0" distR="0">
                  <wp:extent cx="2962301" cy="1953217"/>
                  <wp:effectExtent l="19050" t="0" r="9499" b="0"/>
                  <wp:docPr id="4" name="Picture 3" descr="P101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031.JPG"/>
                          <pic:cNvPicPr/>
                        </pic:nvPicPr>
                        <pic:blipFill>
                          <a:blip r:embed="rId10" cstate="print"/>
                          <a:stretch>
                            <a:fillRect/>
                          </a:stretch>
                        </pic:blipFill>
                        <pic:spPr>
                          <a:xfrm>
                            <a:off x="0" y="0"/>
                            <a:ext cx="2975327" cy="1961806"/>
                          </a:xfrm>
                          <a:prstGeom prst="rect">
                            <a:avLst/>
                          </a:prstGeom>
                        </pic:spPr>
                      </pic:pic>
                    </a:graphicData>
                  </a:graphic>
                </wp:inline>
              </w:drawing>
            </w:r>
          </w:p>
        </w:tc>
      </w:tr>
    </w:tbl>
    <w:p w:rsidR="00B237DC" w:rsidRPr="00975240" w:rsidRDefault="00B237DC">
      <w:pPr>
        <w:rPr>
          <w:sz w:val="28"/>
          <w:szCs w:val="28"/>
        </w:rPr>
      </w:pPr>
    </w:p>
    <w:sectPr w:rsidR="00B237DC" w:rsidRPr="00975240" w:rsidSect="00D26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1"/>
  <w:proofState w:spelling="clean" w:grammar="clean"/>
  <w:defaultTabStop w:val="720"/>
  <w:characterSpacingControl w:val="doNotCompress"/>
  <w:compat/>
  <w:rsids>
    <w:rsidRoot w:val="00326B56"/>
    <w:rsid w:val="00097E10"/>
    <w:rsid w:val="000C3724"/>
    <w:rsid w:val="00202947"/>
    <w:rsid w:val="00326B56"/>
    <w:rsid w:val="0034673E"/>
    <w:rsid w:val="004A11D7"/>
    <w:rsid w:val="005A7054"/>
    <w:rsid w:val="005D09B9"/>
    <w:rsid w:val="005D2569"/>
    <w:rsid w:val="006C4CDB"/>
    <w:rsid w:val="00735545"/>
    <w:rsid w:val="00770A56"/>
    <w:rsid w:val="007B3328"/>
    <w:rsid w:val="0080067C"/>
    <w:rsid w:val="00906701"/>
    <w:rsid w:val="00920E91"/>
    <w:rsid w:val="00975240"/>
    <w:rsid w:val="00AD09E7"/>
    <w:rsid w:val="00AD42B9"/>
    <w:rsid w:val="00AD5D23"/>
    <w:rsid w:val="00B237DC"/>
    <w:rsid w:val="00BC12CE"/>
    <w:rsid w:val="00D26077"/>
    <w:rsid w:val="00D52BBF"/>
    <w:rsid w:val="00E876AB"/>
    <w:rsid w:val="00FE6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0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42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4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2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default</cp:lastModifiedBy>
  <cp:revision>13</cp:revision>
  <cp:lastPrinted>2009-03-21T16:31:00Z</cp:lastPrinted>
  <dcterms:created xsi:type="dcterms:W3CDTF">2009-03-07T18:06:00Z</dcterms:created>
  <dcterms:modified xsi:type="dcterms:W3CDTF">2011-05-23T18:48:00Z</dcterms:modified>
</cp:coreProperties>
</file>